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d0d207de9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ACERTAS AS</w:t>
      </w:r>
    </w:p>
    <w:sectPr>
      <w:headerReference xmlns:r="http://schemas.openxmlformats.org/officeDocument/2006/relationships" w:type="default" r:id="Ra099888f56114d68"/>
      <w:footerReference xmlns:r="http://schemas.openxmlformats.org/officeDocument/2006/relationships" w:type="default" r:id="R414172e10ee2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9888f56114d68" /><Relationship Type="http://schemas.openxmlformats.org/officeDocument/2006/relationships/footer" Target="/word/footer1.xml" Id="R414172e10ee244a9" /></Relationships>
</file>