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cb2399e7a845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SIVILINGENIØR OLE HAMMARI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SIVILINGENIØR OLE HAMMARI AS</w:t>
      </w:r>
    </w:p>
    <w:sectPr>
      <w:headerReference xmlns:r="http://schemas.openxmlformats.org/officeDocument/2006/relationships" w:type="default" r:id="R73bbf1a578cc44cb"/>
      <w:footerReference xmlns:r="http://schemas.openxmlformats.org/officeDocument/2006/relationships" w:type="default" r:id="R1a41515894314e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SIVILINGENIØR OLE HAMMARI AS   ·   Org.nr 811 780 332   ·   Rafsbotnveien 98   ·   9538 ALTA   ·   post@olehammari.no   ·   www.olehammari.no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SIVILINGENIØR OLE HAMMARI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bbf1a578cc44cb" /><Relationship Type="http://schemas.openxmlformats.org/officeDocument/2006/relationships/footer" Target="/word/footer1.xml" Id="R1a41515894314e6d" /></Relationships>
</file>