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565f342d2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RAYMOND ARONSEN TRANSPORT &amp; GRAVING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RAYMOND ARONSEN TRANSPORT &amp; GRAVING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0c343b5d543b5"/>
      <w:footerReference xmlns:r="http://schemas.openxmlformats.org/officeDocument/2006/relationships" w:type="default" r:id="Rd7d8093c7914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RAYMOND ARONSEN TRANSPORT &amp; GRAVING AS   ·   Org.nr 811 998 222   ·   Jomås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RAYMOND ARONSEN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0c343b5d543b5" /><Relationship Type="http://schemas.openxmlformats.org/officeDocument/2006/relationships/footer" Target="/word/footer1.xml" Id="Rd7d8093c79144c2a" /></Relationships>
</file>