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292c454f0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A. ØISANG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A. ØISANG AS</w:t>
      </w:r>
    </w:p>
    <w:sectPr>
      <w:headerReference xmlns:r="http://schemas.openxmlformats.org/officeDocument/2006/relationships" w:type="default" r:id="Rb12f6aee85144eb6"/>
      <w:footerReference xmlns:r="http://schemas.openxmlformats.org/officeDocument/2006/relationships" w:type="default" r:id="Rc0fe8028271f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A. ØISANG AS   ·   Org.nr 812 295 802   ·   Louises gate 12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A. ØISANG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f6aee85144eb6" /><Relationship Type="http://schemas.openxmlformats.org/officeDocument/2006/relationships/footer" Target="/word/footer1.xml" Id="Rc0fe8028271f4236" /></Relationships>
</file>