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b447a8c1349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A. ØISANG AS</w:t>
      </w:r>
    </w:p>
    <w:sectPr>
      <w:headerReference xmlns:r="http://schemas.openxmlformats.org/officeDocument/2006/relationships" w:type="default" r:id="Re12d7c91f0474c7e"/>
      <w:footerReference xmlns:r="http://schemas.openxmlformats.org/officeDocument/2006/relationships" w:type="default" r:id="R71fd15d1e19d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A. ØISANG AS   ·   Org.nr 812 295 802   ·   Louises gate 12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A. ØISANG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d7c91f0474c7e" /><Relationship Type="http://schemas.openxmlformats.org/officeDocument/2006/relationships/footer" Target="/word/footer1.xml" Id="R71fd15d1e19d4243" /></Relationships>
</file>