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f61c60b1ae44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BG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BG CAPITAL AS</w:t>
      </w:r>
    </w:p>
    <w:sectPr>
      <w:headerReference xmlns:r="http://schemas.openxmlformats.org/officeDocument/2006/relationships" w:type="default" r:id="Rc29376c578a64732"/>
      <w:footerReference xmlns:r="http://schemas.openxmlformats.org/officeDocument/2006/relationships" w:type="default" r:id="Ra58dcd21f96546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BG CAPITAL AS   ·   Org.nr 812 318 632   ·   Gregers Grams vei 6B   ·   0382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BG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9376c578a64732" /><Relationship Type="http://schemas.openxmlformats.org/officeDocument/2006/relationships/footer" Target="/word/footer1.xml" Id="Ra58dcd21f96546f3" /></Relationships>
</file>