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fdc38b1e6041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TIDLIGFASEFONDET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TIDLIGFASEFONDET AS</w:t>
      </w:r>
    </w:p>
    <w:sectPr>
      <w:headerReference xmlns:r="http://schemas.openxmlformats.org/officeDocument/2006/relationships" w:type="default" r:id="Re515b351842a4408"/>
      <w:footerReference xmlns:r="http://schemas.openxmlformats.org/officeDocument/2006/relationships" w:type="default" r:id="R1f46915cf7634f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TIDLIGFASEFONDET AS   ·   Org.nr 812 822 012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TIDLIGFASEFONDET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15b351842a4408" /><Relationship Type="http://schemas.openxmlformats.org/officeDocument/2006/relationships/footer" Target="/word/footer1.xml" Id="R1f46915cf7634f2f" /></Relationships>
</file>