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3eaea4e7e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KEJOH INVEST AS</w:t>
      </w:r>
    </w:p>
    <w:sectPr>
      <w:headerReference xmlns:r="http://schemas.openxmlformats.org/officeDocument/2006/relationships" w:type="default" r:id="Rb6e3f119ac334034"/>
      <w:footerReference xmlns:r="http://schemas.openxmlformats.org/officeDocument/2006/relationships" w:type="default" r:id="R3b043e6936fb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INVEST AS   ·   Org.nr 812 841 122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3f119ac334034" /><Relationship Type="http://schemas.openxmlformats.org/officeDocument/2006/relationships/footer" Target="/word/footer1.xml" Id="R3b043e6936fb4cd2" /></Relationships>
</file>