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40b62e3d6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AS</w:t>
      </w:r>
    </w:p>
    <w:sectPr>
      <w:headerReference xmlns:r="http://schemas.openxmlformats.org/officeDocument/2006/relationships" w:type="default" r:id="R347a562cdefe4c2b"/>
      <w:footerReference xmlns:r="http://schemas.openxmlformats.org/officeDocument/2006/relationships" w:type="default" r:id="R0c4f1ca5de57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a562cdefe4c2b" /><Relationship Type="http://schemas.openxmlformats.org/officeDocument/2006/relationships/footer" Target="/word/footer1.xml" Id="R0c4f1ca5de574a88" /></Relationships>
</file>