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77b17ca6f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MEISINGSET EIENDOMSSELSKAP AS</w:t>
      </w:r>
    </w:p>
    <w:sectPr>
      <w:headerReference xmlns:r="http://schemas.openxmlformats.org/officeDocument/2006/relationships" w:type="default" r:id="R65c68dc0b995480d"/>
      <w:footerReference xmlns:r="http://schemas.openxmlformats.org/officeDocument/2006/relationships" w:type="default" r:id="R96cae421cc6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68dc0b995480d" /><Relationship Type="http://schemas.openxmlformats.org/officeDocument/2006/relationships/footer" Target="/word/footer1.xml" Id="R96cae421cc694321" /></Relationships>
</file>