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c9b9d0922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REGNSKAP OG ØKONOMI AS</w:t>
      </w:r>
    </w:p>
    <w:sectPr>
      <w:headerReference xmlns:r="http://schemas.openxmlformats.org/officeDocument/2006/relationships" w:type="default" r:id="R979099d83aea4bc9"/>
      <w:footerReference xmlns:r="http://schemas.openxmlformats.org/officeDocument/2006/relationships" w:type="default" r:id="Reade478c31cb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REGNSKAP OG ØKONOMI AS   ·   Org.nr 814 447 502   ·   Storgata 2A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099d83aea4bc9" /><Relationship Type="http://schemas.openxmlformats.org/officeDocument/2006/relationships/footer" Target="/word/footer1.xml" Id="Reade478c31cb47e4" /></Relationships>
</file>