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417c922ea48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GAASØ &amp; LUNDE INVEST AS</w:t>
      </w:r>
    </w:p>
    <w:sectPr>
      <w:headerReference xmlns:r="http://schemas.openxmlformats.org/officeDocument/2006/relationships" w:type="default" r:id="R73b8639c2e6e4635"/>
      <w:footerReference xmlns:r="http://schemas.openxmlformats.org/officeDocument/2006/relationships" w:type="default" r:id="R21c5057fac324b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GAASØ &amp; LUNDE INVEST AS   ·   Org.nr 814 467 252   ·   Lundvegen 8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GAASØ &amp; LUNDE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8639c2e6e4635" /><Relationship Type="http://schemas.openxmlformats.org/officeDocument/2006/relationships/footer" Target="/word/footer1.xml" Id="R21c5057fac324b93" /></Relationships>
</file>