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03b04e0bb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NTS AS</w:t>
      </w:r>
    </w:p>
    <w:sectPr>
      <w:headerReference xmlns:r="http://schemas.openxmlformats.org/officeDocument/2006/relationships" w:type="default" r:id="Ra462e25b6b0e4c14"/>
      <w:footerReference xmlns:r="http://schemas.openxmlformats.org/officeDocument/2006/relationships" w:type="default" r:id="R4a7b77d77c55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NTS AS   ·   Org.nr 814 520 242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e25b6b0e4c14" /><Relationship Type="http://schemas.openxmlformats.org/officeDocument/2006/relationships/footer" Target="/word/footer1.xml" Id="R4a7b77d77c55468b" /></Relationships>
</file>