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52c955b43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NTS AS</w:t>
      </w:r>
    </w:p>
    <w:sectPr>
      <w:headerReference xmlns:r="http://schemas.openxmlformats.org/officeDocument/2006/relationships" w:type="default" r:id="R4a0e55c478734929"/>
      <w:footerReference xmlns:r="http://schemas.openxmlformats.org/officeDocument/2006/relationships" w:type="default" r:id="R1aabfa2efa71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NTS AS   ·   Org.nr 814 520 242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e55c478734929" /><Relationship Type="http://schemas.openxmlformats.org/officeDocument/2006/relationships/footer" Target="/word/footer1.xml" Id="R1aabfa2efa714fa1" /></Relationships>
</file>