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0ca614d34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NTS AS</w:t>
      </w:r>
    </w:p>
    <w:sectPr>
      <w:headerReference xmlns:r="http://schemas.openxmlformats.org/officeDocument/2006/relationships" w:type="default" r:id="R923c4fe256cc45bd"/>
      <w:footerReference xmlns:r="http://schemas.openxmlformats.org/officeDocument/2006/relationships" w:type="default" r:id="Rbb4c972f5dad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NTS AS   ·   Org.nr 814 520 242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c4fe256cc45bd" /><Relationship Type="http://schemas.openxmlformats.org/officeDocument/2006/relationships/footer" Target="/word/footer1.xml" Id="Rbb4c972f5dad4e3f" /></Relationships>
</file>