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26027b9f1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266ef62b95e14323"/>
      <w:footerReference xmlns:r="http://schemas.openxmlformats.org/officeDocument/2006/relationships" w:type="default" r:id="R907cd19d512c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ef62b95e14323" /><Relationship Type="http://schemas.openxmlformats.org/officeDocument/2006/relationships/footer" Target="/word/footer1.xml" Id="R907cd19d512c4661" /></Relationships>
</file>