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a15d5be22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ELEKTRO AS</w:t>
      </w:r>
    </w:p>
    <w:sectPr>
      <w:headerReference xmlns:r="http://schemas.openxmlformats.org/officeDocument/2006/relationships" w:type="default" r:id="R996a1cec7e4741a9"/>
      <w:footerReference xmlns:r="http://schemas.openxmlformats.org/officeDocument/2006/relationships" w:type="default" r:id="R857d9ec46463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ELEKTRO AS   ·   Org.nr 814 910 652   ·   Nordkappveien 22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a1cec7e4741a9" /><Relationship Type="http://schemas.openxmlformats.org/officeDocument/2006/relationships/footer" Target="/word/footer1.xml" Id="R857d9ec464634269" /></Relationships>
</file>