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a4a004258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SNARE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SNARE INVEST AS</w:t>
      </w:r>
    </w:p>
    <w:sectPr>
      <w:headerReference xmlns:r="http://schemas.openxmlformats.org/officeDocument/2006/relationships" w:type="default" r:id="R8bba710d97004aa5"/>
      <w:footerReference xmlns:r="http://schemas.openxmlformats.org/officeDocument/2006/relationships" w:type="default" r:id="Raf55d68ca7f7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SNARE INVEST AS   ·   Org.nr 815 456 602   ·   Rognstadvegen 14   ·   2335 STANGE   ·   krsnare@broadpark.no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SNARE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710d97004aa5" /><Relationship Type="http://schemas.openxmlformats.org/officeDocument/2006/relationships/footer" Target="/word/footer1.xml" Id="Raf55d68ca7f74975" /></Relationships>
</file>