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0ad8d58e5540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Vesterøy,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ERMA TAK OG FASADE AS</w:t>
      </w:r>
    </w:p>
    <w:sectPr>
      <w:headerReference xmlns:r="http://schemas.openxmlformats.org/officeDocument/2006/relationships" w:type="default" r:id="R26882be56cbe464c"/>
      <w:footerReference xmlns:r="http://schemas.openxmlformats.org/officeDocument/2006/relationships" w:type="default" r:id="R2cff72724bb34d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ERMA TAK OG FASADE AS   ·   Org.nr 815 664 132   ·   Norderhaugveien 94   ·   1684 VESTERØY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ERMA TAK OG FASADE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882be56cbe464c" /><Relationship Type="http://schemas.openxmlformats.org/officeDocument/2006/relationships/footer" Target="/word/footer1.xml" Id="R2cff72724bb34d49" /></Relationships>
</file>