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1e004d1dd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VVS AS</w:t>
      </w:r>
    </w:p>
    <w:sectPr>
      <w:headerReference xmlns:r="http://schemas.openxmlformats.org/officeDocument/2006/relationships" w:type="default" r:id="Rcd52a15adca946e7"/>
      <w:footerReference xmlns:r="http://schemas.openxmlformats.org/officeDocument/2006/relationships" w:type="default" r:id="R804e6d551884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VVS AS   ·   Org.nr 816 173 892   ·   c/o Morten Ruud, Refsnesskogen 52C   ·   1512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2a15adca946e7" /><Relationship Type="http://schemas.openxmlformats.org/officeDocument/2006/relationships/footer" Target="/word/footer1.xml" Id="R804e6d5518844fcc" /></Relationships>
</file>