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46b521ab5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VVS AS</w:t>
      </w:r>
    </w:p>
    <w:sectPr>
      <w:headerReference xmlns:r="http://schemas.openxmlformats.org/officeDocument/2006/relationships" w:type="default" r:id="Rfe019f3e94df48ef"/>
      <w:footerReference xmlns:r="http://schemas.openxmlformats.org/officeDocument/2006/relationships" w:type="default" r:id="Ra7d2b147a945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VVS AS   ·   Org.nr 816 173 892   ·   c/o Morten Ruud, Refsnesskogen 52C   ·   1512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19f3e94df48ef" /><Relationship Type="http://schemas.openxmlformats.org/officeDocument/2006/relationships/footer" Target="/word/footer1.xml" Id="Ra7d2b147a9454ce7" /></Relationships>
</file>