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9d5b990d44c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MALISE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MALISE AS</w:t>
      </w:r>
    </w:p>
    <w:sectPr>
      <w:headerReference xmlns:r="http://schemas.openxmlformats.org/officeDocument/2006/relationships" w:type="default" r:id="R7bda418a7ea54023"/>
      <w:footerReference xmlns:r="http://schemas.openxmlformats.org/officeDocument/2006/relationships" w:type="default" r:id="R881008a8d56c41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MALISE AS   ·   Org.nr 816 474 892   ·   Klaus Torgårds vei 14A   ·   0372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da418a7ea54023" /><Relationship Type="http://schemas.openxmlformats.org/officeDocument/2006/relationships/footer" Target="/word/footer1.xml" Id="R881008a8d56c413e" /></Relationships>
</file>