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52e21aa12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BANAN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BANAN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ecba5b59c4984"/>
      <w:footerReference xmlns:r="http://schemas.openxmlformats.org/officeDocument/2006/relationships" w:type="default" r:id="Rfae00f56ef7e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BANAN II AS   ·   Org.nr 816 488 362   ·   v/Norscan Partners AS, Karenslyst allé 53   ·   0279 OSLO   ·   sa@norscanas.no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ecba5b59c4984" /><Relationship Type="http://schemas.openxmlformats.org/officeDocument/2006/relationships/footer" Target="/word/footer1.xml" Id="Rfae00f56ef7e4164" /></Relationships>
</file>