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c11eff339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 FLINTSTONE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FLINTSTONE AS</w:t>
      </w:r>
    </w:p>
    <w:sectPr>
      <w:headerReference xmlns:r="http://schemas.openxmlformats.org/officeDocument/2006/relationships" w:type="default" r:id="R02e0890b0a1d4dd3"/>
      <w:footerReference xmlns:r="http://schemas.openxmlformats.org/officeDocument/2006/relationships" w:type="default" r:id="R9128cf9019e3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FLINTSTONE AS   ·   Org.nr 816 546 982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FLINTSTONE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0890b0a1d4dd3" /><Relationship Type="http://schemas.openxmlformats.org/officeDocument/2006/relationships/footer" Target="/word/footer1.xml" Id="R9128cf9019e34049" /></Relationships>
</file>