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91f714c4c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LØST AS</w:t>
      </w:r>
    </w:p>
    <w:sectPr>
      <w:headerReference xmlns:r="http://schemas.openxmlformats.org/officeDocument/2006/relationships" w:type="default" r:id="Rb9afc93608df45df"/>
      <w:footerReference xmlns:r="http://schemas.openxmlformats.org/officeDocument/2006/relationships" w:type="default" r:id="Rb4a8b13f9ba8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LØST AS   ·   Org.nr 816 636 272   ·   Slettavikvegen 35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fc93608df45df" /><Relationship Type="http://schemas.openxmlformats.org/officeDocument/2006/relationships/footer" Target="/word/footer1.xml" Id="Rb4a8b13f9ba847b5" /></Relationships>
</file>