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c8cc43e4b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INVEST AS</w:t>
      </w:r>
    </w:p>
    <w:sectPr>
      <w:headerReference xmlns:r="http://schemas.openxmlformats.org/officeDocument/2006/relationships" w:type="default" r:id="R665ccf939b344013"/>
      <w:footerReference xmlns:r="http://schemas.openxmlformats.org/officeDocument/2006/relationships" w:type="default" r:id="R463dbfd59f5c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INVEST AS   ·   Org.nr 816 778 832   ·   Brekkevegen 10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ccf939b344013" /><Relationship Type="http://schemas.openxmlformats.org/officeDocument/2006/relationships/footer" Target="/word/footer1.xml" Id="R463dbfd59f5c4a09" /></Relationships>
</file>