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e70773d42b4f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Egersund,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VOLDENTOLLEFSEN AS</w:t>
      </w:r>
    </w:p>
    <w:sectPr>
      <w:headerReference xmlns:r="http://schemas.openxmlformats.org/officeDocument/2006/relationships" w:type="default" r:id="Re7f875076d0f4951"/>
      <w:footerReference xmlns:r="http://schemas.openxmlformats.org/officeDocument/2006/relationships" w:type="default" r:id="R2d9970006b334b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VOLDENTOLLEFSEN AS   ·   Org.nr 816 795 842   ·   Gamle Sokndalsveien 36   ·   4372 EGERSUND   ·   Tlf. 51 47 22 00   ·   post@voldentollefsen.no   ·   www.voldentollefsen.no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VOLDENTOLLEFSEN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7f875076d0f4951" /><Relationship Type="http://schemas.openxmlformats.org/officeDocument/2006/relationships/footer" Target="/word/footer1.xml" Id="R2d9970006b334b40" /></Relationships>
</file>