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b67a86a0e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STENSETH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MASKIN AS</w:t>
      </w:r>
    </w:p>
    <w:sectPr>
      <w:headerReference xmlns:r="http://schemas.openxmlformats.org/officeDocument/2006/relationships" w:type="default" r:id="R1012b4e4240d4257"/>
      <w:footerReference xmlns:r="http://schemas.openxmlformats.org/officeDocument/2006/relationships" w:type="default" r:id="R5460be6a9168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MASKIN AS   ·   Org.nr 817 446 302   ·   Tiltaksvegen 40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2b4e4240d4257" /><Relationship Type="http://schemas.openxmlformats.org/officeDocument/2006/relationships/footer" Target="/word/footer1.xml" Id="R5460be6a91684ba9" /></Relationships>
</file>