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52b6f857ca40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ÅRØYSUND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Torød,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ÅRØYSUND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b670e0d44b4bcc"/>
      <w:footerReference xmlns:r="http://schemas.openxmlformats.org/officeDocument/2006/relationships" w:type="default" r:id="Rce9d4dee9b2445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ÅRØYSUND INVEST AS   ·   Org.nr 818 182 422   ·   Årøyveien 16   ·   3135 TORØD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ÅRØYSUND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b670e0d44b4bcc" /><Relationship Type="http://schemas.openxmlformats.org/officeDocument/2006/relationships/footer" Target="/word/footer1.xml" Id="Rce9d4dee9b244590" /></Relationships>
</file>