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384fa3f2e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2e422d7a543e8"/>
      <w:footerReference xmlns:r="http://schemas.openxmlformats.org/officeDocument/2006/relationships" w:type="default" r:id="R42138afb2a39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 AS   ·   Org.nr 818 279 272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2e422d7a543e8" /><Relationship Type="http://schemas.openxmlformats.org/officeDocument/2006/relationships/footer" Target="/word/footer1.xml" Id="R42138afb2a394ed8" /></Relationships>
</file>