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1f5c402c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 AS</w:t>
      </w:r>
    </w:p>
    <w:sectPr>
      <w:headerReference xmlns:r="http://schemas.openxmlformats.org/officeDocument/2006/relationships" w:type="default" r:id="R6e8e034a04864ffb"/>
      <w:footerReference xmlns:r="http://schemas.openxmlformats.org/officeDocument/2006/relationships" w:type="default" r:id="R6089f669d98a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 AS   ·   Org.nr 819 524 432   ·   Riseenga 7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e034a04864ffb" /><Relationship Type="http://schemas.openxmlformats.org/officeDocument/2006/relationships/footer" Target="/word/footer1.xml" Id="R6089f669d98a4aaa" /></Relationships>
</file>