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6091c3dde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NORGESGRUPPEN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c0a1942af2804924"/>
      <w:footerReference xmlns:r="http://schemas.openxmlformats.org/officeDocument/2006/relationships" w:type="default" r:id="Rac38884eabcb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1942af2804924" /><Relationship Type="http://schemas.openxmlformats.org/officeDocument/2006/relationships/footer" Target="/word/footer1.xml" Id="Rac38884eabcb4dea" /></Relationships>
</file>