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7f76bb9b4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ENTEC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ENTEC GROUP AS</w:t>
      </w:r>
    </w:p>
    <w:sectPr>
      <w:headerReference xmlns:r="http://schemas.openxmlformats.org/officeDocument/2006/relationships" w:type="default" r:id="R991d052a4aa1482f"/>
      <w:footerReference xmlns:r="http://schemas.openxmlformats.org/officeDocument/2006/relationships" w:type="default" r:id="R410bcaee3178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ENTEC GROUP AS   ·   Org.nr 819 819 092   ·   Storehølvegen 9   ·   6065 ULSTEINVIK   ·   post@entec.no   ·   www.entec.no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d052a4aa1482f" /><Relationship Type="http://schemas.openxmlformats.org/officeDocument/2006/relationships/footer" Target="/word/footer1.xml" Id="R410bcaee3178418b" /></Relationships>
</file>