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b133e13db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INVEST AS</w:t>
      </w:r>
    </w:p>
    <w:sectPr>
      <w:headerReference xmlns:r="http://schemas.openxmlformats.org/officeDocument/2006/relationships" w:type="default" r:id="Rdcaed4e64e72483c"/>
      <w:footerReference xmlns:r="http://schemas.openxmlformats.org/officeDocument/2006/relationships" w:type="default" r:id="R427aa692536f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INVEST AS   ·   Org.nr 820 282 582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d4e64e72483c" /><Relationship Type="http://schemas.openxmlformats.org/officeDocument/2006/relationships/footer" Target="/word/footer1.xml" Id="R427aa692536f4ffa" /></Relationships>
</file>