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c6a249f87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KEB INVEST AS</w:t>
      </w:r>
    </w:p>
    <w:sectPr>
      <w:headerReference xmlns:r="http://schemas.openxmlformats.org/officeDocument/2006/relationships" w:type="default" r:id="Rdf2017b241ab4c65"/>
      <w:footerReference xmlns:r="http://schemas.openxmlformats.org/officeDocument/2006/relationships" w:type="default" r:id="R9a076dd57d88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KEB INVEST AS   ·   Org.nr 820 656 342   ·   c/o Karl Erik Bekken, Fillingsnesveien 215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017b241ab4c65" /><Relationship Type="http://schemas.openxmlformats.org/officeDocument/2006/relationships/footer" Target="/word/footer1.xml" Id="R9a076dd57d8848f3" /></Relationships>
</file>