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c35d821f648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KEB INVEST AS</w:t>
      </w:r>
    </w:p>
    <w:sectPr>
      <w:headerReference xmlns:r="http://schemas.openxmlformats.org/officeDocument/2006/relationships" w:type="default" r:id="R19b9a72405e642fe"/>
      <w:footerReference xmlns:r="http://schemas.openxmlformats.org/officeDocument/2006/relationships" w:type="default" r:id="R38208f1858f2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9a72405e642fe" /><Relationship Type="http://schemas.openxmlformats.org/officeDocument/2006/relationships/footer" Target="/word/footer1.xml" Id="R38208f1858f24499" /></Relationships>
</file>