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9e91c61a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MILJØ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MILJØ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9b2e5dc6740fa"/>
      <w:footerReference xmlns:r="http://schemas.openxmlformats.org/officeDocument/2006/relationships" w:type="default" r:id="R14da3933af7e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MILJØ HUS AS   ·   Org.nr 820 901 002   ·   Strandveien 26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MILJØ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9b2e5dc6740fa" /><Relationship Type="http://schemas.openxmlformats.org/officeDocument/2006/relationships/footer" Target="/word/footer1.xml" Id="R14da3933af7e48db" /></Relationships>
</file>