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e9c752837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MILJØ HUS AS</w:t>
      </w:r>
    </w:p>
    <w:sectPr>
      <w:headerReference xmlns:r="http://schemas.openxmlformats.org/officeDocument/2006/relationships" w:type="default" r:id="R137e4d84688645ac"/>
      <w:footerReference xmlns:r="http://schemas.openxmlformats.org/officeDocument/2006/relationships" w:type="default" r:id="R7fbc5c8388b8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MILJØ HUS AS   ·   Org.nr 820 901 002   ·   Strandveien 26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MILJØ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e4d84688645ac" /><Relationship Type="http://schemas.openxmlformats.org/officeDocument/2006/relationships/footer" Target="/word/footer1.xml" Id="R7fbc5c8388b841e2" /></Relationships>
</file>