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9d28cefe4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FOSSIL INVEST AS</w:t>
      </w:r>
    </w:p>
    <w:sectPr>
      <w:headerReference xmlns:r="http://schemas.openxmlformats.org/officeDocument/2006/relationships" w:type="default" r:id="R6c786a4f23d04c50"/>
      <w:footerReference xmlns:r="http://schemas.openxmlformats.org/officeDocument/2006/relationships" w:type="default" r:id="R7be40c9ea6b5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86a4f23d04c50" /><Relationship Type="http://schemas.openxmlformats.org/officeDocument/2006/relationships/footer" Target="/word/footer1.xml" Id="R7be40c9ea6b54750" /></Relationships>
</file>