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d5f2a5393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HBP PROSJEKT AS, org.nr 821 069 572,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HBP PROSJEKT AS</w:t>
      </w:r>
    </w:p>
    <w:sectPr>
      <w:headerReference xmlns:r="http://schemas.openxmlformats.org/officeDocument/2006/relationships" w:type="default" r:id="Rab966cae950144e6"/>
      <w:footerReference xmlns:r="http://schemas.openxmlformats.org/officeDocument/2006/relationships" w:type="default" r:id="R3b9ecb750c1d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PROSJEKT AS   ·   Org.nr 821 069 572   ·   Rørestrandsveien 21B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6cae950144e6" /><Relationship Type="http://schemas.openxmlformats.org/officeDocument/2006/relationships/footer" Target="/word/footer1.xml" Id="R3b9ecb750c1d4f33" /></Relationships>
</file>