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9563b35b94e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ENGERSEN INVEST AS</w:t>
      </w:r>
    </w:p>
    <w:sectPr>
      <w:headerReference xmlns:r="http://schemas.openxmlformats.org/officeDocument/2006/relationships" w:type="default" r:id="Rcb132605ac0540ec"/>
      <w:footerReference xmlns:r="http://schemas.openxmlformats.org/officeDocument/2006/relationships" w:type="default" r:id="Rd7be3572ece7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ENGERSEN INVEST AS   ·   Org.nr 821 087 732   ·   Brøtergata 4F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32605ac0540ec" /><Relationship Type="http://schemas.openxmlformats.org/officeDocument/2006/relationships/footer" Target="/word/footer1.xml" Id="Rd7be3572ece74194" /></Relationships>
</file>