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25276de91040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STARTUPLAB FOUNDERS FUND III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STARTUPLAB FOUNDERS FUND III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21c8216221422a"/>
      <w:footerReference xmlns:r="http://schemas.openxmlformats.org/officeDocument/2006/relationships" w:type="default" r:id="R6fbb5a5974f444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STARTUPLAB FOUNDERS FUND III AS   ·   Org.nr 821 094 682   ·   Gaustadalléen 21   ·   0349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STARTUPLAB FOUNDERS FUND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21c8216221422a" /><Relationship Type="http://schemas.openxmlformats.org/officeDocument/2006/relationships/footer" Target="/word/footer1.xml" Id="R6fbb5a5974f44443" /></Relationships>
</file>