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e3acadfe8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BYGGKONTROLL AS</w:t>
      </w:r>
    </w:p>
    <w:sectPr>
      <w:headerReference xmlns:r="http://schemas.openxmlformats.org/officeDocument/2006/relationships" w:type="default" r:id="R2be4ecfdda6a40b1"/>
      <w:footerReference xmlns:r="http://schemas.openxmlformats.org/officeDocument/2006/relationships" w:type="default" r:id="Red2d4841caf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BYGGKONTROLL AS   ·   Org.nr 821 130 972   ·   Storgata 28   ·   9008 TROMSØ   ·   post@takstogbyggkontroll.no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4ecfdda6a40b1" /><Relationship Type="http://schemas.openxmlformats.org/officeDocument/2006/relationships/footer" Target="/word/footer1.xml" Id="Red2d4841caf54664" /></Relationships>
</file>