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db8adee84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BEOLIS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BEOLIS AS</w:t>
      </w:r>
    </w:p>
    <w:sectPr>
      <w:headerReference xmlns:r="http://schemas.openxmlformats.org/officeDocument/2006/relationships" w:type="default" r:id="Rae07853a29ee4208"/>
      <w:footerReference xmlns:r="http://schemas.openxmlformats.org/officeDocument/2006/relationships" w:type="default" r:id="R1adb879f42d5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BEOLIS AS   ·   Org.nr 821 153 182   ·   Åsveien 23B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BEOLIS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7853a29ee4208" /><Relationship Type="http://schemas.openxmlformats.org/officeDocument/2006/relationships/footer" Target="/word/footer1.xml" Id="R1adb879f42d542d3" /></Relationships>
</file>