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1d6f591e2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TORCONSULT AS</w:t>
      </w:r>
    </w:p>
    <w:sectPr>
      <w:headerReference xmlns:r="http://schemas.openxmlformats.org/officeDocument/2006/relationships" w:type="default" r:id="Radc84e4a9a3b4157"/>
      <w:footerReference xmlns:r="http://schemas.openxmlformats.org/officeDocument/2006/relationships" w:type="default" r:id="R311c66e4423a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TORCONSULT AS   ·   Org.nr 821 298 822   ·   Ymers vei 17C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84e4a9a3b4157" /><Relationship Type="http://schemas.openxmlformats.org/officeDocument/2006/relationships/footer" Target="/word/footer1.xml" Id="R311c66e4423a4e62" /></Relationships>
</file>