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f83f05f3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TORCONSULT AS</w:t>
      </w:r>
    </w:p>
    <w:sectPr>
      <w:headerReference xmlns:r="http://schemas.openxmlformats.org/officeDocument/2006/relationships" w:type="default" r:id="R2f635ce599254001"/>
      <w:footerReference xmlns:r="http://schemas.openxmlformats.org/officeDocument/2006/relationships" w:type="default" r:id="R6ab0ae57a863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TORCONSULT AS   ·   Org.nr 821 298 822   ·   Ymers vei 17C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35ce599254001" /><Relationship Type="http://schemas.openxmlformats.org/officeDocument/2006/relationships/footer" Target="/word/footer1.xml" Id="R6ab0ae57a86343b1" /></Relationships>
</file>