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14ddd2d7841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Bremnes,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 VIKSE AS</w:t>
      </w:r>
    </w:p>
    <w:sectPr>
      <w:headerReference xmlns:r="http://schemas.openxmlformats.org/officeDocument/2006/relationships" w:type="default" r:id="Rca8853a1c2fd4b0f"/>
      <w:footerReference xmlns:r="http://schemas.openxmlformats.org/officeDocument/2006/relationships" w:type="default" r:id="Rab7526a7b41d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 VIKSE AS   ·   Org.nr 821 644 682   ·   Svortlandsvegen 79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 VIKSE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853a1c2fd4b0f" /><Relationship Type="http://schemas.openxmlformats.org/officeDocument/2006/relationships/footer" Target="/word/footer1.xml" Id="Rab7526a7b41d4f1e" /></Relationships>
</file>