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0d50bebc3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ØSTHEIM BYGGFORNYELSE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ØSTHEIM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e76dce92e4c5f"/>
      <w:footerReference xmlns:r="http://schemas.openxmlformats.org/officeDocument/2006/relationships" w:type="default" r:id="R3e344bb978a6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BYGGFORNYELSE AS   ·   Org.nr 821 760 992   ·   Rolf Olsens vei 28   ·   2007 KJELLER   ·   bs@oestheim.no   ·   www.oestheim.no/vre-selskaper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e76dce92e4c5f" /><Relationship Type="http://schemas.openxmlformats.org/officeDocument/2006/relationships/footer" Target="/word/footer1.xml" Id="R3e344bb978a646e1" /></Relationships>
</file>