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4433bc345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STÆRKEBYE AS</w:t>
      </w:r>
    </w:p>
    <w:sectPr>
      <w:headerReference xmlns:r="http://schemas.openxmlformats.org/officeDocument/2006/relationships" w:type="default" r:id="R1d081de3fcc64dfc"/>
      <w:footerReference xmlns:r="http://schemas.openxmlformats.org/officeDocument/2006/relationships" w:type="default" r:id="R1bbabe8984b7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STÆRKEBYE AS   ·   Org.nr 821 899 192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STÆRKEBYE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81de3fcc64dfc" /><Relationship Type="http://schemas.openxmlformats.org/officeDocument/2006/relationships/footer" Target="/word/footer1.xml" Id="R1bbabe8984b746d7" /></Relationships>
</file>