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2809b57f74e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LASSE TRANSETH INVEST AS</w:t>
      </w:r>
    </w:p>
    <w:sectPr>
      <w:headerReference xmlns:r="http://schemas.openxmlformats.org/officeDocument/2006/relationships" w:type="default" r:id="Rabe7460a25d74c8d"/>
      <w:footerReference xmlns:r="http://schemas.openxmlformats.org/officeDocument/2006/relationships" w:type="default" r:id="R554c29b92bf8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LASSE TRANSETH INVEST AS   ·   Org.nr 821 966 132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LASSE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7460a25d74c8d" /><Relationship Type="http://schemas.openxmlformats.org/officeDocument/2006/relationships/footer" Target="/word/footer1.xml" Id="R554c29b92bf84973" /></Relationships>
</file>